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1FE0" w14:textId="77777777" w:rsidR="00886B20" w:rsidRDefault="00886B20" w:rsidP="00886B20">
      <w:r>
        <w:t>Memorandum</w:t>
      </w:r>
    </w:p>
    <w:p w14:paraId="607DF7A6" w14:textId="77777777" w:rsidR="00886B20" w:rsidRDefault="00886B20" w:rsidP="00886B20">
      <w:r>
        <w:t>December 31, 2025</w:t>
      </w:r>
    </w:p>
    <w:p w14:paraId="2E8AEAAC" w14:textId="77777777" w:rsidR="00886B20" w:rsidRDefault="00886B20" w:rsidP="00886B20">
      <w:r>
        <w:t>To:</w:t>
      </w:r>
      <w:r>
        <w:tab/>
        <w:t>Commissioners of Poolesville</w:t>
      </w:r>
    </w:p>
    <w:p w14:paraId="1A3314AB" w14:textId="77777777" w:rsidR="00886B20" w:rsidRDefault="00886B20" w:rsidP="00886B20">
      <w:r>
        <w:t>From:</w:t>
      </w:r>
      <w:r>
        <w:tab/>
        <w:t>D. Wade Yost, Town Manager</w:t>
      </w:r>
    </w:p>
    <w:p w14:paraId="7A6F7562" w14:textId="453ACA9E" w:rsidR="00886B20" w:rsidRDefault="00886B20" w:rsidP="00886B20">
      <w:r>
        <w:t>RE:</w:t>
      </w:r>
      <w:r>
        <w:tab/>
        <w:t>Annexation Provisions Release Request</w:t>
      </w:r>
    </w:p>
    <w:p w14:paraId="2C05C664" w14:textId="7D900D0F" w:rsidR="00886B20" w:rsidRDefault="00886B20" w:rsidP="00886B20">
      <w:r>
        <w:t xml:space="preserve">Staff have reviewed and consulted with Attorney Best and </w:t>
      </w:r>
      <w:proofErr w:type="gramStart"/>
      <w:r>
        <w:t>offer</w:t>
      </w:r>
      <w:proofErr w:type="gramEnd"/>
      <w:r>
        <w:t xml:space="preserve"> the following:</w:t>
      </w:r>
    </w:p>
    <w:p w14:paraId="1F0A1B23" w14:textId="77777777" w:rsidR="00886B20" w:rsidRDefault="00886B20" w:rsidP="00886B20">
      <w:r w:rsidRPr="00886B20">
        <w:rPr>
          <w:b/>
          <w:bCs/>
        </w:rPr>
        <w:t>Road Dedications</w:t>
      </w:r>
      <w:r w:rsidRPr="00886B20">
        <w:t xml:space="preserve"> (Sections 2-4): As noted in their letter, these were fully satisfied via the 2007 Declaration of Property for Public Use (Liber 35168, Folio 182). No action needed</w:t>
      </w:r>
      <w:r>
        <w:t>.</w:t>
      </w:r>
    </w:p>
    <w:p w14:paraId="65DDFED0" w14:textId="751EC5DE" w:rsidR="00886B20" w:rsidRDefault="00886B20" w:rsidP="00886B20">
      <w:r w:rsidRPr="00886B20">
        <w:rPr>
          <w:b/>
          <w:bCs/>
        </w:rPr>
        <w:t>Well Site</w:t>
      </w:r>
      <w:r w:rsidRPr="00886B20">
        <w:t xml:space="preserve"> (Section 5): </w:t>
      </w:r>
      <w:r>
        <w:t xml:space="preserve">Staff recommends </w:t>
      </w:r>
      <w:r w:rsidRPr="00886B20">
        <w:t>maintain</w:t>
      </w:r>
      <w:r>
        <w:t>ing</w:t>
      </w:r>
      <w:r w:rsidRPr="00886B20">
        <w:t xml:space="preserve"> this as a backup option for the Town. The provision allows the Town to request up to 1/4 acre in fee simple, with the location selected for compatibility with development. Since it was never exercised (well sited elsewhere), we can retain it but consider modifying to a more flexible "floating" </w:t>
      </w:r>
      <w:r w:rsidRPr="00886B20">
        <w:t xml:space="preserve">reservation, </w:t>
      </w:r>
      <w:r w:rsidRPr="00886B20">
        <w:t xml:space="preserve">e.g., the right to designate a site in the future if needed, without tying to a specific </w:t>
      </w:r>
      <w:r w:rsidR="00531247">
        <w:t>location</w:t>
      </w:r>
      <w:r w:rsidRPr="00886B20">
        <w:t xml:space="preserve"> now. A full release isn't advisable given potential future water needs</w:t>
      </w:r>
      <w:r>
        <w:t xml:space="preserve">. </w:t>
      </w:r>
    </w:p>
    <w:p w14:paraId="254E4FE2" w14:textId="0C91EFC3" w:rsidR="00886B20" w:rsidRPr="00886B20" w:rsidRDefault="00886B20" w:rsidP="00886B20">
      <w:r w:rsidRPr="00886B20">
        <w:rPr>
          <w:b/>
          <w:bCs/>
        </w:rPr>
        <w:t>Stormwater Provisions</w:t>
      </w:r>
      <w:r w:rsidRPr="00886B20">
        <w:t xml:space="preserve"> (Sections 6 and 7): Release makes sense, as alternative solutions were implemented in the past, and there's no anticipated need. (Note: Their letter references "Provisions 6, 7 and 8," but the agreement appears only up to Section 7; likely a typo or pages are missing referring to the stormwater-related terms.)</w:t>
      </w:r>
    </w:p>
    <w:p w14:paraId="7481A3F9" w14:textId="52DCCED1" w:rsidR="00886B20" w:rsidRPr="00886B20" w:rsidRDefault="00886B20" w:rsidP="00886B20">
      <w:r w:rsidRPr="00886B20">
        <w:rPr>
          <w:b/>
          <w:bCs/>
        </w:rPr>
        <w:t>Next steps</w:t>
      </w:r>
      <w:r w:rsidRPr="00886B20">
        <w:t xml:space="preserve">: If the Commissioners are inclined to proceed with a partial release (stormwater full, well retained/modified) or subordination, </w:t>
      </w:r>
      <w:r>
        <w:t xml:space="preserve">Attorney Best </w:t>
      </w:r>
      <w:r w:rsidRPr="00886B20">
        <w:t>can draft an amendment/release agreement</w:t>
      </w:r>
      <w:r>
        <w:t xml:space="preserve">. </w:t>
      </w:r>
    </w:p>
    <w:p w14:paraId="26FA68D7" w14:textId="77777777" w:rsidR="00EC37AB" w:rsidRDefault="00EC37AB"/>
    <w:sectPr w:rsidR="00EC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20"/>
    <w:rsid w:val="00531247"/>
    <w:rsid w:val="0085692E"/>
    <w:rsid w:val="00886B20"/>
    <w:rsid w:val="008E0152"/>
    <w:rsid w:val="00B01E3C"/>
    <w:rsid w:val="00EC37AB"/>
    <w:rsid w:val="00EC3825"/>
    <w:rsid w:val="00F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450D3"/>
  <w15:chartTrackingRefBased/>
  <w15:docId w15:val="{E6B7E089-5679-42BE-A881-9B1FA15D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1239</Characters>
  <Application>Microsoft Office Word</Application>
  <DocSecurity>0</DocSecurity>
  <Lines>82</Lines>
  <Paragraphs>50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Darell Yost</dc:creator>
  <cp:keywords/>
  <dc:description/>
  <cp:lastModifiedBy>Darell Yost</cp:lastModifiedBy>
  <cp:revision>2</cp:revision>
  <dcterms:created xsi:type="dcterms:W3CDTF">2025-12-31T13:05:00Z</dcterms:created>
  <dcterms:modified xsi:type="dcterms:W3CDTF">2025-12-31T13:16:00Z</dcterms:modified>
</cp:coreProperties>
</file>